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073B8" w14:textId="77777777" w:rsidR="00A122F4" w:rsidRPr="00A122F4" w:rsidRDefault="00A122F4" w:rsidP="00D2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22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</w:t>
      </w:r>
    </w:p>
    <w:p w14:paraId="79544AE8" w14:textId="41646745" w:rsidR="00BE6DE7" w:rsidRDefault="00BE6DE7" w:rsidP="00D2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Объявляем о старте конкурса </w:t>
      </w:r>
      <w:r w:rsidR="00824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студенческих аналитических работ по теме генетики крупного рогатого скота калмыцкой породы</w:t>
      </w:r>
    </w:p>
    <w:p w14:paraId="2DA548F5" w14:textId="77777777" w:rsidR="008245CF" w:rsidRPr="00D2344D" w:rsidRDefault="008245CF" w:rsidP="00D2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AAA28" w14:textId="528FB0C5" w:rsidR="006805B4" w:rsidRPr="00BE6DE7" w:rsidRDefault="008245CF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научно-производственный центр и научный 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Б.Б.</w:t>
      </w:r>
      <w:r w:rsidR="00A97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Городовикова</w:t>
      </w:r>
      <w:proofErr w:type="spellEnd"/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студенческих аналитических работ по теме генетики крупного рогатого скота калмыцкой породы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«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лидерство</w:t>
      </w:r>
      <w:r w:rsidR="006805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6EE8E62" w14:textId="5650DB58" w:rsidR="00A210A4" w:rsidRDefault="00BE6DE7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конкурса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для студентов включиться в научно-исследовательскую университета и получить опыт анализа научно-исследовательских работ, а также формирование академической научной культуры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914E0" w14:textId="77777777" w:rsidR="00BE6DE7" w:rsidRPr="00BE6DE7" w:rsidRDefault="006805B4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</w:t>
      </w:r>
      <w:r w:rsidR="00BE6DE7"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  </w:t>
      </w:r>
      <w:r w:rsid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E6DE7"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02B5F5" w14:textId="4142AB10" w:rsidR="00BE6DE7" w:rsidRPr="00BE6DE7" w:rsidRDefault="00BE6DE7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студентов в научно-исследовательскую повестку </w:t>
      </w:r>
      <w:proofErr w:type="spellStart"/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КалмГУ</w:t>
      </w:r>
      <w:proofErr w:type="spellEnd"/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20B5703" w14:textId="0F98057D" w:rsidR="00BE6DE7" w:rsidRPr="00BE6DE7" w:rsidRDefault="00BE6DE7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научно-исследовательской кооперации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коллективов со студентами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15F438" w14:textId="77777777" w:rsidR="00BE6DE7" w:rsidRPr="00BE6DE7" w:rsidRDefault="00BE6DE7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дальнейшее развитие и активизация научной деятельности института/факультетов КалмГУ.</w:t>
      </w:r>
    </w:p>
    <w:p w14:paraId="0D46D1ED" w14:textId="3A03F663" w:rsidR="00BE6DE7" w:rsidRPr="00A122F4" w:rsidRDefault="00BE6DE7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пред</w:t>
      </w:r>
      <w:r w:rsidR="006805B4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авторов лучших работ денежными призами в размере: 1 место – 15 000 рублей, 2 место – 10 000 рублей, 3 место – 5 000 рублей</w:t>
      </w:r>
      <w:r w:rsidR="00A977C9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фонд конкурса</w:t>
      </w:r>
      <w:r w:rsidR="00A977C9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руб.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F032CF" w14:textId="413CA85C" w:rsidR="002862A9" w:rsidRPr="00A122F4" w:rsidRDefault="00BE6DE7" w:rsidP="00286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до 17:00 (по московскому времени)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A977C9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электронно</w:t>
      </w:r>
      <w:r w:rsidR="006805B4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</w:t>
      </w:r>
      <w:r w:rsid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zbochkaeva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rnpc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05B4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письма обязательно указывать - «Заявка: </w:t>
      </w:r>
      <w:r w:rsid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студенческих работ</w:t>
      </w:r>
      <w:r w:rsidR="0028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Представленные заявки, оформленные без необходимых требований рассматриваться не будут. </w:t>
      </w:r>
      <w:r w:rsidR="002862A9" w:rsidRPr="00A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DA1481" w14:textId="4F259319" w:rsidR="00A122F4" w:rsidRPr="00BE6DE7" w:rsidRDefault="00A122F4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F4">
        <w:rPr>
          <w:rFonts w:ascii="Times New Roman" w:hAnsi="Times New Roman" w:cs="Times New Roman"/>
          <w:sz w:val="24"/>
          <w:szCs w:val="24"/>
        </w:rPr>
        <w:t xml:space="preserve">Результаты конкурса утверждаются </w:t>
      </w:r>
      <w:r w:rsidR="00BA4398">
        <w:rPr>
          <w:rFonts w:ascii="Times New Roman" w:hAnsi="Times New Roman" w:cs="Times New Roman"/>
          <w:sz w:val="24"/>
          <w:szCs w:val="24"/>
        </w:rPr>
        <w:t>приказом ректора на основе решения к</w:t>
      </w:r>
      <w:r w:rsidRPr="00A122F4">
        <w:rPr>
          <w:rFonts w:ascii="Times New Roman" w:hAnsi="Times New Roman" w:cs="Times New Roman"/>
          <w:sz w:val="24"/>
          <w:szCs w:val="24"/>
        </w:rPr>
        <w:t>онкурсной комисси</w:t>
      </w:r>
      <w:r w:rsidR="00BA4398">
        <w:rPr>
          <w:rFonts w:ascii="Times New Roman" w:hAnsi="Times New Roman" w:cs="Times New Roman"/>
          <w:sz w:val="24"/>
          <w:szCs w:val="24"/>
        </w:rPr>
        <w:t>и</w:t>
      </w:r>
      <w:r w:rsidRPr="00A122F4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A071D3">
        <w:rPr>
          <w:rFonts w:ascii="Times New Roman" w:hAnsi="Times New Roman" w:cs="Times New Roman"/>
          <w:sz w:val="24"/>
          <w:szCs w:val="24"/>
        </w:rPr>
        <w:t>20</w:t>
      </w:r>
      <w:r w:rsidRPr="00A122F4">
        <w:rPr>
          <w:rFonts w:ascii="Times New Roman" w:hAnsi="Times New Roman" w:cs="Times New Roman"/>
          <w:sz w:val="24"/>
          <w:szCs w:val="24"/>
        </w:rPr>
        <w:t xml:space="preserve"> </w:t>
      </w:r>
      <w:r w:rsidR="00A071D3">
        <w:rPr>
          <w:rFonts w:ascii="Times New Roman" w:hAnsi="Times New Roman" w:cs="Times New Roman"/>
          <w:sz w:val="24"/>
          <w:szCs w:val="24"/>
        </w:rPr>
        <w:t>декабря</w:t>
      </w:r>
      <w:r w:rsidRPr="00A122F4">
        <w:rPr>
          <w:rFonts w:ascii="Times New Roman" w:hAnsi="Times New Roman" w:cs="Times New Roman"/>
          <w:sz w:val="24"/>
          <w:szCs w:val="24"/>
        </w:rPr>
        <w:t xml:space="preserve"> 2024 года и размещаются на сайте </w:t>
      </w:r>
      <w:proofErr w:type="spellStart"/>
      <w:r w:rsidRPr="00A122F4">
        <w:rPr>
          <w:rFonts w:ascii="Times New Roman" w:hAnsi="Times New Roman" w:cs="Times New Roman"/>
          <w:sz w:val="24"/>
          <w:szCs w:val="24"/>
        </w:rPr>
        <w:t>КалмГУ</w:t>
      </w:r>
      <w:proofErr w:type="spellEnd"/>
      <w:r w:rsidR="00A071D3">
        <w:rPr>
          <w:rFonts w:ascii="Times New Roman" w:hAnsi="Times New Roman" w:cs="Times New Roman"/>
          <w:sz w:val="24"/>
          <w:szCs w:val="24"/>
        </w:rPr>
        <w:t xml:space="preserve"> и на страницах РНПЦ</w:t>
      </w:r>
      <w:r w:rsidRPr="00A122F4">
        <w:rPr>
          <w:rFonts w:ascii="Times New Roman" w:hAnsi="Times New Roman" w:cs="Times New Roman"/>
          <w:sz w:val="24"/>
          <w:szCs w:val="24"/>
        </w:rPr>
        <w:t>. Порядок конкурсного отбора проекта, Порядок проведения экспертизы оформленной заявки и Критерии конкурсного отбора опубликованы на сайте КалмГУ в сети «Интернет» по ссылке «Конкурсная документация».</w:t>
      </w:r>
    </w:p>
    <w:p w14:paraId="4E516284" w14:textId="1F9E3236" w:rsidR="00BE6DE7" w:rsidRPr="00BE6DE7" w:rsidRDefault="00BE6DE7" w:rsidP="00A2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доступна на сайте </w:t>
      </w:r>
      <w:proofErr w:type="spellStart"/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КалмГУ</w:t>
      </w:r>
      <w:proofErr w:type="spellEnd"/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«Конкурсы»</w:t>
      </w:r>
      <w:r w:rsidR="00EE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</w:t>
      </w:r>
      <w:r w:rsidR="00A07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071D3" w:rsidRP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7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A071D3" w:rsidRPr="00A0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zbochkaeva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rnpc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071D3" w:rsidRPr="00DA0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E4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D5100" w14:textId="77777777" w:rsidR="00954239" w:rsidRPr="00A122F4" w:rsidRDefault="00954239" w:rsidP="00A12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5927D3" w14:textId="77777777" w:rsidR="00A122F4" w:rsidRDefault="00A122F4"/>
    <w:p w14:paraId="31596D52" w14:textId="77777777" w:rsidR="00FD097C" w:rsidRDefault="00FD097C"/>
    <w:p w14:paraId="4EC3A7F3" w14:textId="77777777" w:rsidR="00FD097C" w:rsidRDefault="00FD097C"/>
    <w:p w14:paraId="430EF8DB" w14:textId="77777777" w:rsidR="00FD097C" w:rsidRDefault="00FD097C"/>
    <w:p w14:paraId="306DD2C2" w14:textId="77777777" w:rsidR="00FD097C" w:rsidRDefault="00FD097C"/>
    <w:p w14:paraId="003B3738" w14:textId="77777777" w:rsidR="00FD097C" w:rsidRDefault="00FD097C"/>
    <w:p w14:paraId="7AC2118B" w14:textId="77777777" w:rsidR="00FD097C" w:rsidRDefault="00FD097C"/>
    <w:p w14:paraId="0227F62A" w14:textId="77777777" w:rsidR="00FD097C" w:rsidRDefault="00FD097C"/>
    <w:p w14:paraId="521B6413" w14:textId="77777777" w:rsidR="00FD097C" w:rsidRDefault="00FD097C"/>
    <w:p w14:paraId="7FDB1D4B" w14:textId="77777777" w:rsidR="00FD097C" w:rsidRDefault="00FD097C"/>
    <w:p w14:paraId="13FFC8C6" w14:textId="77777777" w:rsidR="00A122F4" w:rsidRDefault="00A122F4"/>
    <w:p w14:paraId="56C61797" w14:textId="77777777" w:rsidR="00A122F4" w:rsidRDefault="00A122F4"/>
    <w:p w14:paraId="0883D686" w14:textId="77777777" w:rsidR="00A122F4" w:rsidRDefault="00A122F4"/>
    <w:p w14:paraId="44C97DEA" w14:textId="77777777" w:rsidR="00A122F4" w:rsidRDefault="00A122F4"/>
    <w:p w14:paraId="1DB0EA4F" w14:textId="19775D84" w:rsidR="00A122F4" w:rsidRPr="00A071D3" w:rsidRDefault="00A071D3" w:rsidP="00A97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A9792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о конкурсе студенческих аналитических работ по теме генетики крупного рогатого скота калмыцкой породы</w:t>
      </w:r>
    </w:p>
    <w:p w14:paraId="313556C5" w14:textId="77777777" w:rsidR="00A97929" w:rsidRPr="00725EEB" w:rsidRDefault="00A97929" w:rsidP="00A979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664E8DF8" w14:textId="77777777" w:rsidR="00A97929" w:rsidRPr="00725EEB" w:rsidRDefault="00A97929" w:rsidP="00A979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(далее – Положение) определяется порядок и условия проведения конкурса студенческих аналитических работ в области генетики крупного рогатого скота калмыцкой породы в Калмыцком государственном университете им. Б.Б. </w:t>
      </w:r>
      <w:proofErr w:type="spellStart"/>
      <w:r w:rsidRPr="00725EEB">
        <w:rPr>
          <w:rFonts w:ascii="Times New Roman" w:eastAsia="Times New Roman" w:hAnsi="Times New Roman" w:cs="Times New Roman"/>
          <w:sz w:val="28"/>
          <w:szCs w:val="28"/>
        </w:rPr>
        <w:t>Городовикова</w:t>
      </w:r>
      <w:proofErr w:type="spellEnd"/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 (далее – Университет). Положение является локальным нормативным актом федерального государственного бюджетного образовательного учреждения высшего образования Калмыцкий государственный университет им. Б.Б. </w:t>
      </w:r>
      <w:proofErr w:type="spellStart"/>
      <w:r w:rsidRPr="00725EEB">
        <w:rPr>
          <w:rFonts w:ascii="Times New Roman" w:eastAsia="Times New Roman" w:hAnsi="Times New Roman" w:cs="Times New Roman"/>
          <w:sz w:val="28"/>
          <w:szCs w:val="28"/>
        </w:rPr>
        <w:t>Городовикова</w:t>
      </w:r>
      <w:proofErr w:type="spellEnd"/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организации, проведения конкурсного отбора и подведения итогов конкурса студенческих аналитических работ в области генетики крупного рогатого скота калмыцкой породы (далее – Конкурс).</w:t>
      </w:r>
    </w:p>
    <w:p w14:paraId="6EA94B17" w14:textId="77777777" w:rsidR="00A97929" w:rsidRPr="00725EEB" w:rsidRDefault="00A97929" w:rsidP="00A979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Положение определяет условия организации и проведения конкурса </w:t>
      </w:r>
      <w:r w:rsidRPr="00725EEB">
        <w:rPr>
          <w:rFonts w:ascii="Times New Roman" w:eastAsia="Times New Roman" w:hAnsi="Times New Roman" w:cs="Times New Roman"/>
          <w:sz w:val="28"/>
          <w:szCs w:val="28"/>
        </w:rPr>
        <w:t>кандидатов студенческих аналитических работ в области генетики крупного рогатого скота калмыцкой породы</w:t>
      </w:r>
      <w:r w:rsidRPr="00725EEB">
        <w:rPr>
          <w:rFonts w:ascii="Times New Roman" w:hAnsi="Times New Roman" w:cs="Times New Roman"/>
          <w:sz w:val="28"/>
          <w:szCs w:val="28"/>
        </w:rPr>
        <w:t xml:space="preserve"> в рамках проекта «Научное лидерство» (далее – Проект), выполняемых в целях реализации  Программы развития Калмыцкого государственного университета им. Б.Б. 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 xml:space="preserve"> на 2021-2030 годы, Программы </w:t>
      </w:r>
      <w:r w:rsidRPr="00725EEB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стратегического академического лидерства</w:t>
      </w:r>
      <w:r w:rsidRPr="00725EEB">
        <w:rPr>
          <w:rFonts w:ascii="Times New Roman" w:hAnsi="Times New Roman" w:cs="Times New Roman"/>
          <w:sz w:val="28"/>
          <w:szCs w:val="28"/>
        </w:rPr>
        <w:t xml:space="preserve"> «Приоритет-2030» и финансовой поддержки победителей.</w:t>
      </w:r>
    </w:p>
    <w:p w14:paraId="6FB2B60D" w14:textId="77777777" w:rsidR="00A97929" w:rsidRPr="00725EEB" w:rsidRDefault="00A97929" w:rsidP="00A979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Положение разработано </w:t>
      </w:r>
      <w:bookmarkStart w:id="1" w:name="_Hlk168926290"/>
      <w:r w:rsidRPr="00725EE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25EEB">
        <w:rPr>
          <w:rFonts w:ascii="Times New Roman" w:hAnsi="Times New Roman" w:cs="Times New Roman"/>
          <w:sz w:val="28"/>
          <w:szCs w:val="28"/>
        </w:rPr>
        <w:t xml:space="preserve"> Программой развития ФГБОУ ВО «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 xml:space="preserve"> им. Б.Б. 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 xml:space="preserve">» на 2021–2030 годы с учетом Стратегии научно-технологического развития Российской Федерации, </w:t>
      </w:r>
      <w:r w:rsidRPr="00725EEB">
        <w:rPr>
          <w:rFonts w:ascii="Times New Roman" w:eastAsia="Times New Roman" w:hAnsi="Times New Roman" w:cs="Times New Roman"/>
          <w:sz w:val="28"/>
          <w:szCs w:val="28"/>
        </w:rPr>
        <w:t>Уставом Университета и другими локальными нормативными актами Университета</w:t>
      </w:r>
      <w:bookmarkEnd w:id="1"/>
      <w:r w:rsidRPr="00725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FF04F0" w14:textId="77777777" w:rsidR="00A97929" w:rsidRPr="00725EEB" w:rsidRDefault="00A97929" w:rsidP="00A979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Основные понятия:</w:t>
      </w:r>
    </w:p>
    <w:p w14:paraId="136D3A8A" w14:textId="77777777" w:rsidR="00A97929" w:rsidRPr="00725EEB" w:rsidRDefault="00A97929" w:rsidP="00A97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1.4.1. Аналитическая работа – письменная работа, объемом не менее 5 страниц (шрифт </w:t>
      </w:r>
      <w:r w:rsidRPr="00725EE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25EEB">
        <w:rPr>
          <w:rFonts w:ascii="Times New Roman" w:hAnsi="Times New Roman" w:cs="Times New Roman"/>
          <w:sz w:val="28"/>
          <w:szCs w:val="28"/>
        </w:rPr>
        <w:t xml:space="preserve"> </w:t>
      </w:r>
      <w:r w:rsidRPr="00725EE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25EEB">
        <w:rPr>
          <w:rFonts w:ascii="Times New Roman" w:hAnsi="Times New Roman" w:cs="Times New Roman"/>
          <w:sz w:val="28"/>
          <w:szCs w:val="28"/>
        </w:rPr>
        <w:t xml:space="preserve"> </w:t>
      </w:r>
      <w:r w:rsidRPr="00725EE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25EEB">
        <w:rPr>
          <w:rFonts w:ascii="Times New Roman" w:hAnsi="Times New Roman" w:cs="Times New Roman"/>
          <w:sz w:val="28"/>
          <w:szCs w:val="28"/>
        </w:rPr>
        <w:t>, размер 12, интервал – 1.5, не считая список литературы), выполненная с целью систематизации и обобщения данных</w:t>
      </w:r>
      <w:r w:rsidRPr="00725EEB">
        <w:rPr>
          <w:rFonts w:ascii="Times New Roman" w:eastAsia="Times New Roman" w:hAnsi="Times New Roman" w:cs="Times New Roman"/>
          <w:sz w:val="28"/>
          <w:szCs w:val="28"/>
        </w:rPr>
        <w:t>, полученных путем анализа научных публикаций в области генетики крупного рогатого скота калмыцкой породы, с указанием использованных литературных источников.</w:t>
      </w:r>
    </w:p>
    <w:p w14:paraId="606B8152" w14:textId="77777777" w:rsidR="00A97929" w:rsidRPr="00725EEB" w:rsidRDefault="00A97929" w:rsidP="00A97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1.4.2. Участник конкурса – студент Университета очной формы обучения </w:t>
      </w:r>
      <w:r w:rsidRPr="00725EEB">
        <w:rPr>
          <w:rFonts w:ascii="Times New Roman" w:hAnsi="Times New Roman"/>
          <w:sz w:val="28"/>
          <w:szCs w:val="28"/>
        </w:rPr>
        <w:t>профильных направлений в области генетики сельскохозяйственных животных</w:t>
      </w:r>
      <w:r w:rsidRPr="00725EEB">
        <w:rPr>
          <w:rFonts w:ascii="Times New Roman" w:hAnsi="Times New Roman" w:cs="Times New Roman"/>
          <w:sz w:val="28"/>
          <w:szCs w:val="28"/>
        </w:rPr>
        <w:t>, предоставивший аналитическую работу.</w:t>
      </w:r>
    </w:p>
    <w:p w14:paraId="174D01AE" w14:textId="77777777" w:rsidR="00A97929" w:rsidRPr="00725EEB" w:rsidRDefault="00A97929" w:rsidP="00A97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1.4.3. Отчет об оригинальности работы – оценка степени заимствования работы, выполненная в системе Антиплагиат (</w:t>
      </w:r>
      <w:proofErr w:type="spellStart"/>
      <w:r w:rsidRPr="00725EEB">
        <w:rPr>
          <w:rFonts w:ascii="Times New Roman" w:hAnsi="Times New Roman" w:cs="Times New Roman"/>
          <w:sz w:val="28"/>
          <w:szCs w:val="28"/>
          <w:lang w:val="en-US"/>
        </w:rPr>
        <w:t>antiplagiat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5E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>).</w:t>
      </w:r>
    </w:p>
    <w:p w14:paraId="0046305B" w14:textId="77777777" w:rsidR="00A97929" w:rsidRPr="00725EEB" w:rsidRDefault="00A97929" w:rsidP="00A97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1.4.4 Конкурсная комиссия – комиссия из числа научно-педагогических работников Университета, которая будет реализовывать оценку аналитических </w:t>
      </w:r>
      <w:r w:rsidRPr="00725EEB">
        <w:rPr>
          <w:rFonts w:ascii="Times New Roman" w:hAnsi="Times New Roman" w:cs="Times New Roman"/>
          <w:sz w:val="28"/>
          <w:szCs w:val="28"/>
        </w:rPr>
        <w:lastRenderedPageBreak/>
        <w:t>работ.</w:t>
      </w:r>
    </w:p>
    <w:p w14:paraId="1FB9B2C1" w14:textId="77777777" w:rsidR="00A97929" w:rsidRPr="00725EEB" w:rsidRDefault="00A97929" w:rsidP="00A97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B6996" w14:textId="77777777" w:rsidR="00A97929" w:rsidRPr="00725EEB" w:rsidRDefault="00A97929" w:rsidP="00A979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</w:p>
    <w:p w14:paraId="7ADE6EB0" w14:textId="77777777" w:rsidR="00A97929" w:rsidRPr="00725EEB" w:rsidRDefault="00A97929" w:rsidP="00A979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Цели Конкурса:</w:t>
      </w:r>
    </w:p>
    <w:p w14:paraId="424955EA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2.1.1. </w:t>
      </w:r>
      <w:r w:rsidRPr="00725EEB">
        <w:rPr>
          <w:rFonts w:ascii="Times New Roman" w:hAnsi="Times New Roman"/>
          <w:sz w:val="28"/>
          <w:szCs w:val="28"/>
        </w:rPr>
        <w:t>Создание возможности для студентов включиться в научно-исследовательскую работу университета, получить опыт анализа научно-исследовательских работ и сформировать академическую культуру на начальном этапе своей исследовательской карьеры</w:t>
      </w:r>
      <w:r w:rsidRPr="00725EEB">
        <w:rPr>
          <w:rFonts w:ascii="Times New Roman" w:hAnsi="Times New Roman" w:cs="Times New Roman"/>
          <w:sz w:val="28"/>
          <w:szCs w:val="28"/>
        </w:rPr>
        <w:t>, что направлено на решение стратегических задач развития Университета в рамках Программы развития ФГБОУ ВО «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 xml:space="preserve"> им. Б.Б. 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 xml:space="preserve">» на 2021–2030 годы с учетом Стратегии научно-технологического развития Российской Федерации, Национальных целей развития РФ на период до 2030 года; </w:t>
      </w:r>
    </w:p>
    <w:p w14:paraId="1271D524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2.1.2. </w:t>
      </w:r>
      <w:r w:rsidRPr="00725EEB">
        <w:rPr>
          <w:rFonts w:ascii="Times New Roman" w:hAnsi="Times New Roman"/>
          <w:sz w:val="28"/>
          <w:szCs w:val="28"/>
        </w:rPr>
        <w:t>Поддержка интереса и повышение компетенций студентов профильных направлений в области генетики сельскохозяйственных животных</w:t>
      </w:r>
      <w:r w:rsidRPr="00725EEB">
        <w:rPr>
          <w:rFonts w:ascii="Times New Roman" w:hAnsi="Times New Roman" w:cs="Times New Roman"/>
          <w:sz w:val="28"/>
          <w:szCs w:val="28"/>
        </w:rPr>
        <w:t>;</w:t>
      </w:r>
    </w:p>
    <w:p w14:paraId="340A8578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2.1.3. </w:t>
      </w:r>
      <w:r w:rsidRPr="00725EEB">
        <w:rPr>
          <w:rFonts w:ascii="Times New Roman" w:eastAsia="Times New Roman" w:hAnsi="Times New Roman"/>
          <w:sz w:val="28"/>
          <w:szCs w:val="28"/>
        </w:rPr>
        <w:t>Использование полученных аналитических работ в образовательном процессе, развитие студенческого научного потенциала университета, в частности развития студенческих научных обществ, практическое внедрение результатов научно-исследовательские проекты;</w:t>
      </w:r>
    </w:p>
    <w:p w14:paraId="12AF19B3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5EEB">
        <w:rPr>
          <w:rFonts w:ascii="Times New Roman" w:eastAsia="Times New Roman" w:hAnsi="Times New Roman"/>
          <w:sz w:val="28"/>
          <w:szCs w:val="28"/>
        </w:rPr>
        <w:t xml:space="preserve">2.1.4 </w:t>
      </w:r>
      <w:r w:rsidRPr="00725EEB">
        <w:rPr>
          <w:rFonts w:ascii="Times New Roman" w:hAnsi="Times New Roman"/>
          <w:sz w:val="28"/>
          <w:szCs w:val="28"/>
        </w:rPr>
        <w:t>Укрепление образовательных и научных связей между поколениями ученых в области генетических исследований;</w:t>
      </w:r>
    </w:p>
    <w:p w14:paraId="627997FB" w14:textId="77777777" w:rsidR="00A97929" w:rsidRPr="00725EEB" w:rsidRDefault="00A97929" w:rsidP="00A979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667"/>
        <w:jc w:val="both"/>
        <w:rPr>
          <w:rFonts w:ascii="Times New Roman" w:hAnsi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2.1.5 </w:t>
      </w:r>
      <w:r w:rsidRPr="00725EEB">
        <w:rPr>
          <w:rFonts w:ascii="Times New Roman" w:hAnsi="Times New Roman"/>
          <w:sz w:val="28"/>
          <w:szCs w:val="28"/>
        </w:rPr>
        <w:t>Формирование и воспитание нового поколения молодых ученых.</w:t>
      </w:r>
    </w:p>
    <w:p w14:paraId="6DC85B9C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F714C" w14:textId="77777777" w:rsidR="00A97929" w:rsidRPr="00725EEB" w:rsidRDefault="00A97929" w:rsidP="00A979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проекта</w:t>
      </w:r>
    </w:p>
    <w:p w14:paraId="605A53BD" w14:textId="77777777" w:rsidR="00A97929" w:rsidRPr="00725EEB" w:rsidRDefault="00A97929" w:rsidP="00A97929">
      <w:pPr>
        <w:pStyle w:val="a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Финансирование Конкурса обеспечивается за счет средств федерального бюджета, предусмотренных на реализацию Программы «Приоритет-2030», выделенных на реализацию проекта «Научное лидерство».</w:t>
      </w:r>
    </w:p>
    <w:p w14:paraId="044B5F6B" w14:textId="77777777" w:rsidR="00A97929" w:rsidRPr="00725EEB" w:rsidRDefault="00A97929" w:rsidP="00A97929">
      <w:pPr>
        <w:pStyle w:val="a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Размер финансового обеспечения – 30 000 рублей. Период реализации конкурса и подведения итогов: с 15 октября до 31 декабря.</w:t>
      </w:r>
    </w:p>
    <w:p w14:paraId="5A98329C" w14:textId="77777777" w:rsidR="00A97929" w:rsidRPr="00725EEB" w:rsidRDefault="00A97929" w:rsidP="00A97929">
      <w:pPr>
        <w:pStyle w:val="a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Сумма денежных выплат победителям: 1 место – 15 000 рублей, 2 место – 10 000 рублей, 3 место – 5 000 рублей.</w:t>
      </w:r>
    </w:p>
    <w:p w14:paraId="1BDA60FE" w14:textId="77777777" w:rsidR="00A97929" w:rsidRPr="00725EEB" w:rsidRDefault="00A97929" w:rsidP="00A97929">
      <w:pPr>
        <w:pStyle w:val="a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Выплата денежных призов по итогам Конкурса осуществляется в соответствии с действующим законодательством Российской Федерации.</w:t>
      </w:r>
    </w:p>
    <w:p w14:paraId="23C7AD58" w14:textId="77777777" w:rsidR="00A97929" w:rsidRPr="00725EEB" w:rsidRDefault="00A97929" w:rsidP="00A97929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1BDDE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14:paraId="60EDD0A1" w14:textId="77777777" w:rsidR="00A97929" w:rsidRPr="00725EEB" w:rsidRDefault="00A97929" w:rsidP="00A9792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проведение Конкурса является Научный отдел Управления научной и инновационной политики и руководство Регионального научно-производственного центра Калмыцкого государственного университета им. Б.Б. </w:t>
      </w:r>
      <w:proofErr w:type="spellStart"/>
      <w:r w:rsidRPr="00725EEB">
        <w:rPr>
          <w:rFonts w:ascii="Times New Roman" w:eastAsia="Times New Roman" w:hAnsi="Times New Roman" w:cs="Times New Roman"/>
          <w:sz w:val="28"/>
          <w:szCs w:val="28"/>
        </w:rPr>
        <w:t>Городовикова</w:t>
      </w:r>
      <w:proofErr w:type="spellEnd"/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Организаторы).</w:t>
      </w:r>
    </w:p>
    <w:p w14:paraId="1E69884E" w14:textId="77777777" w:rsidR="00A97929" w:rsidRPr="00725EEB" w:rsidRDefault="00A97929" w:rsidP="00A9792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Подача Заявок осуществляется посредством отправки Организаторам по адресу электронной почты:</w:t>
      </w:r>
    </w:p>
    <w:p w14:paraId="519EEDAE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готовой работы, оформленной в соответствии с формой Приложения 1, и </w:t>
      </w:r>
    </w:p>
    <w:p w14:paraId="591101C7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2) отчета об оригинальности работы из системы «Антиплагиат» </w:t>
      </w:r>
    </w:p>
    <w:p w14:paraId="7C7E19C3" w14:textId="77777777" w:rsidR="00A97929" w:rsidRPr="00725EEB" w:rsidRDefault="00A97929" w:rsidP="00A9792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Каждый кандидат может подать на Конкурс неограниченное количество работ.</w:t>
      </w:r>
    </w:p>
    <w:p w14:paraId="0CAF5251" w14:textId="77777777" w:rsidR="00A97929" w:rsidRPr="00725EEB" w:rsidRDefault="00A97929" w:rsidP="00A9792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В Конкурсе могут участвовать кандидаты, соответствующие требованию, указанному в п.1.4.2.</w:t>
      </w:r>
    </w:p>
    <w:p w14:paraId="3CF5A64C" w14:textId="77777777" w:rsidR="00A97929" w:rsidRPr="00725EEB" w:rsidRDefault="00A97929" w:rsidP="00A9792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Работа оформляется по форме Приложения № 1 к настоящему Положению с учетом критериев конкурсного отбора, указанных в разделе 5 настоящего Положения.</w:t>
      </w:r>
    </w:p>
    <w:p w14:paraId="36F98647" w14:textId="77777777" w:rsidR="00A97929" w:rsidRPr="00725EEB" w:rsidRDefault="00A97929" w:rsidP="00A9792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Даты проведения конкурса определяется по согласованию с ректором </w:t>
      </w:r>
      <w:proofErr w:type="spellStart"/>
      <w:r w:rsidRPr="00725EEB">
        <w:rPr>
          <w:rFonts w:ascii="Times New Roman" w:eastAsia="Times New Roman" w:hAnsi="Times New Roman" w:cs="Times New Roman"/>
          <w:sz w:val="28"/>
          <w:szCs w:val="28"/>
        </w:rPr>
        <w:t>КалмГУ</w:t>
      </w:r>
      <w:proofErr w:type="spellEnd"/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A13560" w14:textId="77777777" w:rsidR="00A97929" w:rsidRPr="00725EEB" w:rsidRDefault="00A97929" w:rsidP="00A9792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 Заявки направляются Организаторам по электронной почте: </w:t>
      </w:r>
      <w:hyperlink r:id="rId9" w:history="1"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zbochkaeva</w:t>
        </w:r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rnpc</w:t>
        </w:r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25E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 в срок, обозначенный конкурсной комиссией. В теме письма указать «Конкурс аналитический работ»</w:t>
      </w:r>
    </w:p>
    <w:p w14:paraId="4C8966B6" w14:textId="77777777" w:rsidR="00A97929" w:rsidRPr="00725EEB" w:rsidRDefault="00A97929" w:rsidP="00A97929">
      <w:pPr>
        <w:spacing w:after="0"/>
        <w:ind w:left="717" w:hanging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4.3. Конкурсный отбор.</w:t>
      </w:r>
    </w:p>
    <w:p w14:paraId="4E362EDB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4.3.1. Конкурсный отбор проводится в 2 этапа:</w:t>
      </w:r>
    </w:p>
    <w:p w14:paraId="0FB06021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4.3.1.1 Этап 1: Конкурсный отбор проводится в форме рассмотрения Организаторами представленных на конкурс аналитических работ на предмет соответствия правилам оформления и требованиям к тематике исследования. Формат отбора – заочный.</w:t>
      </w:r>
    </w:p>
    <w:p w14:paraId="7C6479EC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4.3.1.2 Этап 2: Работа, допущенная </w:t>
      </w:r>
      <w:proofErr w:type="gramStart"/>
      <w:r w:rsidRPr="00725EEB">
        <w:rPr>
          <w:rFonts w:ascii="Times New Roman" w:eastAsia="Times New Roman" w:hAnsi="Times New Roman" w:cs="Times New Roman"/>
          <w:sz w:val="28"/>
          <w:szCs w:val="28"/>
        </w:rPr>
        <w:t>ко второму этапу</w:t>
      </w:r>
      <w:proofErr w:type="gramEnd"/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конкурсной комиссией в соответствии с Оценочным листом (Приложение 2). Данный этап Конкурса реализуется в дистанционном формате. </w:t>
      </w:r>
    </w:p>
    <w:p w14:paraId="35A64BD2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4.3.2. Каждый из этапов Конкурса являются необходимыми, в противном случае Заявка исключается из участия в Конкурсе, о чем указывается в Протоколе заседания конкурсной комиссии.</w:t>
      </w:r>
    </w:p>
    <w:p w14:paraId="47B77F25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4.3.3. Перед началом проведения конкурсного отбора комиссия избирает из своего состава Председателя, который осуществляет организационное руководство конкурсным отбором, и Секретаря. На этапе конкурсного отбора секретарь конкурсной комиссии ведет протокол, который подписывается всеми членами конкурсной комиссии. </w:t>
      </w:r>
    </w:p>
    <w:p w14:paraId="65958FB2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4.3.4. Работа конкурсной комиссии осуществляется путем оценки по 10-балльной шкале (где 1 – это минимальная оценка, а 10 – максимальная) каждой из Аналитических работ по критериям, указанным в п. 5.5. Результаты оценки отражаются в протоколе. Подведение итогов Конкурса осуществляется в форме оглашения результатов конкурсного отбора, которые фиксируются в протоколе. </w:t>
      </w:r>
    </w:p>
    <w:p w14:paraId="35B69707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4.3.5. По итогам конкурсного отбора конкурсная комиссия определяет победителя, занявшего 1-ое место, а также участников, занявших 2-е и 3-е место по сумме баллов.</w:t>
      </w:r>
    </w:p>
    <w:p w14:paraId="38CCA895" w14:textId="77777777" w:rsidR="00A97929" w:rsidRPr="00725EEB" w:rsidRDefault="00A97929" w:rsidP="00A97929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Критерии конкурсного отбора </w:t>
      </w:r>
    </w:p>
    <w:p w14:paraId="1E6C2915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725EEB">
        <w:rPr>
          <w:rFonts w:ascii="Times New Roman" w:eastAsia="Times New Roman" w:hAnsi="Times New Roman" w:cs="Times New Roman"/>
          <w:sz w:val="28"/>
          <w:szCs w:val="28"/>
        </w:rPr>
        <w:tab/>
        <w:t xml:space="preserve"> Каждая Аналитическая работа должна соответствовать указанным в настоящем Положении критериям конкурса. </w:t>
      </w:r>
    </w:p>
    <w:p w14:paraId="3670D303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725EEB">
        <w:rPr>
          <w:rFonts w:ascii="Times New Roman" w:eastAsia="Times New Roman" w:hAnsi="Times New Roman" w:cs="Times New Roman"/>
          <w:sz w:val="28"/>
          <w:szCs w:val="28"/>
        </w:rPr>
        <w:tab/>
        <w:t xml:space="preserve"> Тематика Аналитических работ определяется данным Положением и должна в обязательном порядке соответствовать содержанию в целом и (или) отдельным направлениям приоритетных стратегических проектов Университета, направленных на достижение целевой модели в Программе развития Университета на 2024-2030 год:</w:t>
      </w:r>
    </w:p>
    <w:p w14:paraId="215BDF67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5.3. Аналитическая работа должна быть посвящена исследованию и анализу научных данных в области генетики крупного рогатого скота калмыцкой породы.</w:t>
      </w:r>
    </w:p>
    <w:p w14:paraId="5C962691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725EEB">
        <w:rPr>
          <w:rFonts w:ascii="Times New Roman" w:hAnsi="Times New Roman" w:cs="Times New Roman"/>
          <w:sz w:val="28"/>
          <w:szCs w:val="28"/>
        </w:rPr>
        <w:t>Аналитическая работа должна включать анализ не менее 20 оригинальных научных публикаций в тематике, указанной в п. 5.3.</w:t>
      </w:r>
    </w:p>
    <w:p w14:paraId="075272B4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5.5. Критерии оценки Кандидатов Конкурсной комиссией (максимальное значение - 10 баллов за каждый критерий): </w:t>
      </w:r>
    </w:p>
    <w:p w14:paraId="010717B2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соответствие работы заданной тематике;</w:t>
      </w:r>
    </w:p>
    <w:p w14:paraId="0824B2E7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демонстрация понимания области;</w:t>
      </w:r>
    </w:p>
    <w:p w14:paraId="02EFF3FB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структура подачи результатов аналитического исследования; </w:t>
      </w:r>
    </w:p>
    <w:p w14:paraId="4A6F9BAB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количество оригинальных источников, использованных в работе;</w:t>
      </w:r>
    </w:p>
    <w:p w14:paraId="36B3C927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глубина проведенного исследования;</w:t>
      </w:r>
    </w:p>
    <w:p w14:paraId="2A389DAF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полнота освещения выбранной тематики;</w:t>
      </w:r>
    </w:p>
    <w:p w14:paraId="5906051C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аргументация выводов;</w:t>
      </w:r>
    </w:p>
    <w:p w14:paraId="56FEE866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логика изложения материала;</w:t>
      </w:r>
    </w:p>
    <w:p w14:paraId="0C267A1C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грамотность текста;</w:t>
      </w:r>
    </w:p>
    <w:p w14:paraId="3B272A9C" w14:textId="77777777" w:rsidR="00A97929" w:rsidRPr="00725EEB" w:rsidRDefault="00A97929" w:rsidP="00A9792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владение научной терминологией.</w:t>
      </w:r>
    </w:p>
    <w:p w14:paraId="689A837A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>5.6</w:t>
      </w:r>
      <w:r w:rsidRPr="00725EEB">
        <w:rPr>
          <w:rFonts w:ascii="Times New Roman" w:hAnsi="Times New Roman" w:cs="Times New Roman"/>
          <w:sz w:val="28"/>
          <w:szCs w:val="28"/>
        </w:rPr>
        <w:t xml:space="preserve"> Результаты оценки каждой аналитической работы оформляются в соответствии с формой в Приложении 2.</w:t>
      </w:r>
    </w:p>
    <w:p w14:paraId="0AB2D33D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E7E91" w14:textId="77777777" w:rsidR="00A97929" w:rsidRPr="00725EEB" w:rsidRDefault="00A97929" w:rsidP="00A97929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оценки работ конкурсной комиссией</w:t>
      </w:r>
    </w:p>
    <w:p w14:paraId="092A2505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6.1. Формирование конкурсной комиссии: </w:t>
      </w:r>
    </w:p>
    <w:p w14:paraId="30DAE7F7" w14:textId="77777777" w:rsidR="00A97929" w:rsidRPr="00725EEB" w:rsidRDefault="00A97929" w:rsidP="00A9792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Член комиссии должен иметь ученую степень не ниже кандидата наук.</w:t>
      </w:r>
    </w:p>
    <w:p w14:paraId="5901BC94" w14:textId="77777777" w:rsidR="00A97929" w:rsidRPr="00725EEB" w:rsidRDefault="00A97929" w:rsidP="00A9792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Член комиссии должен иметь опыт проведения исследований в области генетических исследований сельскохозяйственных животных не менее 2 лет.</w:t>
      </w:r>
    </w:p>
    <w:p w14:paraId="32AC6F67" w14:textId="77777777" w:rsidR="00A97929" w:rsidRPr="00725EEB" w:rsidRDefault="00A97929" w:rsidP="00A9792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t xml:space="preserve">6.2. Представленные аналитические работы шифруются и отправляются членам конкурсной комиссии без указания имен Участников конкурса. </w:t>
      </w:r>
    </w:p>
    <w:p w14:paraId="1C3AA301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6.3. Оценки работ по каждому критерию проставляются каждым Членом комиссии в Оценочном листе (Приложение 2), и направляются Организаторам конкурса в течение 14 календарных дней после получения работ.</w:t>
      </w:r>
    </w:p>
    <w:p w14:paraId="108C1603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6.4. Итоговой оценкой аналитической работы считается сумма среднего арифметического балла, выставленного членами конкурсной комиссии, по каждому критерию.</w:t>
      </w:r>
    </w:p>
    <w:p w14:paraId="693530DA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b/>
          <w:sz w:val="28"/>
          <w:szCs w:val="28"/>
        </w:rPr>
        <w:t>7.Заключительные положения</w:t>
      </w:r>
    </w:p>
    <w:p w14:paraId="38A00B24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7.1. </w:t>
      </w:r>
      <w:r w:rsidRPr="00725EEB">
        <w:rPr>
          <w:rFonts w:ascii="Times New Roman" w:hAnsi="Times New Roman" w:cs="Times New Roman"/>
          <w:sz w:val="28"/>
          <w:szCs w:val="28"/>
        </w:rPr>
        <w:t>Настоящее Положение вступает в силу с даты его утверждения Ученым советом ФГБОУ ВО «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КамлГУ</w:t>
      </w:r>
      <w:proofErr w:type="spellEnd"/>
      <w:r w:rsidRPr="00725EEB">
        <w:rPr>
          <w:rFonts w:ascii="Times New Roman" w:hAnsi="Times New Roman" w:cs="Times New Roman"/>
          <w:sz w:val="28"/>
          <w:szCs w:val="28"/>
        </w:rPr>
        <w:t>».</w:t>
      </w:r>
    </w:p>
    <w:p w14:paraId="6ED825CA" w14:textId="77777777" w:rsidR="00A97929" w:rsidRPr="00725EEB" w:rsidRDefault="00A97929" w:rsidP="00A97929">
      <w:pPr>
        <w:pStyle w:val="aa"/>
        <w:widowControl/>
        <w:shd w:val="clear" w:color="auto" w:fill="FFFFFF" w:themeFill="background1"/>
        <w:tabs>
          <w:tab w:val="left" w:pos="1134"/>
        </w:tabs>
        <w:autoSpaceDE/>
        <w:autoSpaceDN/>
      </w:pPr>
    </w:p>
    <w:p w14:paraId="752E9BAF" w14:textId="77777777" w:rsidR="00A97929" w:rsidRPr="00725EEB" w:rsidRDefault="00A97929" w:rsidP="00A9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8177898" w14:textId="77777777" w:rsidR="00A97929" w:rsidRPr="00725EEB" w:rsidRDefault="00A97929" w:rsidP="00A9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7A27F9" w14:textId="77777777" w:rsidR="00A97929" w:rsidRPr="00725EEB" w:rsidRDefault="00A97929" w:rsidP="00A9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 xml:space="preserve">Проректор по науке </w:t>
      </w:r>
    </w:p>
    <w:p w14:paraId="045C639C" w14:textId="77777777" w:rsidR="00A97929" w:rsidRPr="00725EEB" w:rsidRDefault="00A97929" w:rsidP="00A9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и стратегическому развитию</w:t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  <w:t>К.Е. Бадмаева</w:t>
      </w:r>
    </w:p>
    <w:p w14:paraId="67661D94" w14:textId="77777777" w:rsidR="00A97929" w:rsidRPr="00725EEB" w:rsidRDefault="00A97929" w:rsidP="00A9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9A2A9" w14:textId="77777777" w:rsidR="00A97929" w:rsidRPr="00725EEB" w:rsidRDefault="00A97929" w:rsidP="00A9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EB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</w:r>
      <w:r w:rsidRPr="00725EEB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725EEB">
        <w:rPr>
          <w:rFonts w:ascii="Times New Roman" w:hAnsi="Times New Roman" w:cs="Times New Roman"/>
          <w:sz w:val="28"/>
          <w:szCs w:val="28"/>
        </w:rPr>
        <w:t>Джимбиев</w:t>
      </w:r>
      <w:proofErr w:type="spellEnd"/>
    </w:p>
    <w:p w14:paraId="62321CD0" w14:textId="77777777" w:rsidR="00A97929" w:rsidRPr="00725EEB" w:rsidRDefault="00A97929" w:rsidP="00A979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25E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37883539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6EA77E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14:paraId="531C7A2B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студенческих аналитических работ</w:t>
      </w:r>
    </w:p>
    <w:p w14:paraId="0687A4F5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FFC9C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Заявка на участие в конкурсе</w:t>
      </w:r>
    </w:p>
    <w:p w14:paraId="721AA996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«НАЗВАНИЕ АНАЛИТИЧЕСКОЙ РАБОТЫ»</w:t>
      </w:r>
    </w:p>
    <w:p w14:paraId="03E8D32F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Имя Отчество Фамилия студента</w:t>
      </w:r>
    </w:p>
    <w:p w14:paraId="15FA76F0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Курс и факультет</w:t>
      </w:r>
    </w:p>
    <w:p w14:paraId="44B185E4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EEB">
        <w:rPr>
          <w:rFonts w:ascii="Times New Roman" w:eastAsia="Times New Roman" w:hAnsi="Times New Roman" w:cs="Times New Roman"/>
          <w:sz w:val="24"/>
          <w:szCs w:val="24"/>
        </w:rPr>
        <w:t>КалмГУ</w:t>
      </w:r>
      <w:proofErr w:type="spellEnd"/>
    </w:p>
    <w:p w14:paraId="696A5836" w14:textId="77777777" w:rsidR="00A97929" w:rsidRPr="00725EEB" w:rsidRDefault="00A97929" w:rsidP="00A97929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14:paraId="2FC70E66" w14:textId="77777777" w:rsidR="00A97929" w:rsidRPr="00725EEB" w:rsidRDefault="00A97929" w:rsidP="00A97929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Основная часть (можно использовать схемы и таблицы собственного авторства)</w:t>
      </w:r>
    </w:p>
    <w:p w14:paraId="02801F6C" w14:textId="77777777" w:rsidR="00A97929" w:rsidRPr="00725EEB" w:rsidRDefault="00A97929" w:rsidP="00A97929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14:paraId="084226D6" w14:textId="77777777" w:rsidR="00A97929" w:rsidRPr="00725EEB" w:rsidRDefault="00A97929" w:rsidP="00A97929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 (с указанием ссылок и даты обращения)</w:t>
      </w:r>
    </w:p>
    <w:p w14:paraId="6CD8A6D9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5D220" w14:textId="77777777" w:rsidR="00A97929" w:rsidRPr="00725EEB" w:rsidRDefault="00A97929" w:rsidP="00A97929">
      <w:pPr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DAF78E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97929" w:rsidRPr="00725EEB" w:rsidSect="00F87C22">
          <w:pgSz w:w="12240" w:h="15840"/>
          <w:pgMar w:top="851" w:right="850" w:bottom="1134" w:left="1276" w:header="708" w:footer="708" w:gutter="0"/>
          <w:pgNumType w:start="1"/>
          <w:cols w:space="720"/>
        </w:sectPr>
      </w:pPr>
    </w:p>
    <w:p w14:paraId="3157EBF0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150318A7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D57691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14:paraId="42325F7C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5EEB">
        <w:rPr>
          <w:rFonts w:ascii="Times New Roman" w:eastAsia="Times New Roman" w:hAnsi="Times New Roman" w:cs="Times New Roman"/>
          <w:sz w:val="24"/>
          <w:szCs w:val="24"/>
        </w:rPr>
        <w:t>научных лабораторий под руководством молодых ученых</w:t>
      </w:r>
    </w:p>
    <w:p w14:paraId="2185E47A" w14:textId="77777777" w:rsidR="00A97929" w:rsidRPr="00725EEB" w:rsidRDefault="00A97929" w:rsidP="00A979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9ADA4A" w14:textId="77777777" w:rsidR="00A97929" w:rsidRPr="00725EEB" w:rsidRDefault="00A97929" w:rsidP="00A9792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EEB">
        <w:rPr>
          <w:rFonts w:ascii="Times New Roman" w:hAnsi="Times New Roman" w:cs="Times New Roman"/>
          <w:sz w:val="24"/>
          <w:szCs w:val="24"/>
        </w:rPr>
        <w:t>ОЦЕНОЧНЫЙ ЛИСТ</w:t>
      </w:r>
    </w:p>
    <w:p w14:paraId="57B504AD" w14:textId="77777777" w:rsidR="00A97929" w:rsidRPr="00725EEB" w:rsidRDefault="00A97929" w:rsidP="00A9792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25EEB">
        <w:rPr>
          <w:rFonts w:ascii="Times New Roman" w:hAnsi="Times New Roman" w:cs="Times New Roman"/>
          <w:sz w:val="24"/>
          <w:szCs w:val="24"/>
        </w:rPr>
        <w:t xml:space="preserve">для Кандидата на должность </w:t>
      </w:r>
      <w:r w:rsidRPr="00725EEB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725EEB">
        <w:rPr>
          <w:rFonts w:ascii="Times New Roman" w:hAnsi="Times New Roman" w:cs="Times New Roman"/>
          <w:sz w:val="24"/>
          <w:szCs w:val="24"/>
        </w:rPr>
        <w:t xml:space="preserve"> в области генетических исследований сельскохозяйственных животных</w:t>
      </w:r>
    </w:p>
    <w:p w14:paraId="568138BD" w14:textId="77777777" w:rsidR="00A97929" w:rsidRPr="00725EEB" w:rsidRDefault="00A97929" w:rsidP="00A9792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66A86F9" w14:textId="77777777" w:rsidR="00A97929" w:rsidRPr="00725EEB" w:rsidRDefault="00A97929" w:rsidP="00A97929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EB">
        <w:rPr>
          <w:rFonts w:ascii="Times New Roman" w:hAnsi="Times New Roman" w:cs="Times New Roman"/>
          <w:sz w:val="24"/>
          <w:szCs w:val="24"/>
        </w:rPr>
        <w:t>Ф.И.О. члена конкурсной комиссии</w:t>
      </w:r>
    </w:p>
    <w:p w14:paraId="2FC8CFE8" w14:textId="77777777" w:rsidR="00A97929" w:rsidRPr="00725EEB" w:rsidRDefault="00A97929" w:rsidP="00A97929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EB">
        <w:rPr>
          <w:rFonts w:ascii="Times New Roman" w:hAnsi="Times New Roman" w:cs="Times New Roman"/>
          <w:sz w:val="24"/>
          <w:szCs w:val="24"/>
        </w:rPr>
        <w:t>Результаты оценки зашифрованных работ по каждому критерию:</w:t>
      </w:r>
    </w:p>
    <w:p w14:paraId="45DCBBC4" w14:textId="77777777" w:rsidR="00A97929" w:rsidRPr="00725EEB" w:rsidRDefault="00A97929" w:rsidP="00A97929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854"/>
        <w:gridCol w:w="1109"/>
        <w:gridCol w:w="1293"/>
        <w:gridCol w:w="1247"/>
        <w:gridCol w:w="1446"/>
        <w:gridCol w:w="1269"/>
        <w:gridCol w:w="1141"/>
        <w:gridCol w:w="1134"/>
        <w:gridCol w:w="1276"/>
        <w:gridCol w:w="1276"/>
        <w:gridCol w:w="992"/>
        <w:gridCol w:w="992"/>
      </w:tblGrid>
      <w:tr w:rsidR="00A97929" w:rsidRPr="00725EEB" w14:paraId="5B753F6A" w14:textId="77777777" w:rsidTr="006E1465">
        <w:trPr>
          <w:trHeight w:val="288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28CB" w14:textId="77777777" w:rsidR="00A97929" w:rsidRPr="00725EEB" w:rsidRDefault="00A97929" w:rsidP="006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Информация о работе</w:t>
            </w:r>
          </w:p>
        </w:tc>
        <w:tc>
          <w:tcPr>
            <w:tcW w:w="12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BE61" w14:textId="77777777" w:rsidR="00A97929" w:rsidRPr="00725EEB" w:rsidRDefault="00A97929" w:rsidP="006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Критерии для оценки работ</w:t>
            </w:r>
          </w:p>
        </w:tc>
      </w:tr>
      <w:tr w:rsidR="00A97929" w:rsidRPr="00725EEB" w14:paraId="7D9FDA56" w14:textId="77777777" w:rsidTr="006E1465">
        <w:trPr>
          <w:trHeight w:val="195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BDD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Номер шифра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D65F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B84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Соответствие заданной тематике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62DE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Демонстрация понимания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9C8B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Владение научной терминологией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3552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Полнота освещения выбранной тематики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66C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Структура подачи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A26A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Логика изложения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6B1C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Аргументация выводов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10A0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Глубина проведенного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A2EA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Грамотность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CE37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Количество и соответствие оригинальных источников, использованных в работе</w:t>
            </w:r>
          </w:p>
        </w:tc>
      </w:tr>
      <w:tr w:rsidR="00A97929" w:rsidRPr="00725EEB" w14:paraId="4B93CEA7" w14:textId="77777777" w:rsidTr="006E1465">
        <w:trPr>
          <w:trHeight w:val="28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0495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C556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3BC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ECDA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6F0B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89C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1AA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5AA0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AF05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5F9C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A2D6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CA4E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7929" w:rsidRPr="00725EEB" w14:paraId="0DDC06CA" w14:textId="77777777" w:rsidTr="006E1465">
        <w:trPr>
          <w:trHeight w:val="28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BEFA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3C49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909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CE83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79B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352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1B5C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9999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621E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E313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495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3932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7929" w:rsidRPr="00725EEB" w14:paraId="7447AB09" w14:textId="77777777" w:rsidTr="006E1465">
        <w:trPr>
          <w:trHeight w:val="28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1BC5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2ABC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43CA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7FE4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09B2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D085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7CDF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48E9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DA94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21A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EA5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F09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7929" w:rsidRPr="00725EEB" w14:paraId="4B8DB0E1" w14:textId="77777777" w:rsidTr="006E1465">
        <w:trPr>
          <w:trHeight w:val="28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799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A9D6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6D0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84A9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0177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034E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8F5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BCC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E03A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F939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59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03EE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7929" w:rsidRPr="00725EEB" w14:paraId="37EB04B3" w14:textId="77777777" w:rsidTr="006E1465">
        <w:trPr>
          <w:trHeight w:val="28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8567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5D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A680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5DD6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8C5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F40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3794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DA0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A3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363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A7DB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3CED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7929" w:rsidRPr="00725EEB" w14:paraId="2F0823AB" w14:textId="77777777" w:rsidTr="006E1465">
        <w:trPr>
          <w:trHeight w:val="28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E22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16A7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D884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FD3F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23B1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13EB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F750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82D7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5696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8238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945B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441F" w14:textId="77777777" w:rsidR="00A97929" w:rsidRPr="00725EEB" w:rsidRDefault="00A97929" w:rsidP="006E1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E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64D18C2" w14:textId="77777777" w:rsidR="00A97929" w:rsidRPr="00725EEB" w:rsidRDefault="00A97929" w:rsidP="00A9792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6BBA8D0" w14:textId="77777777" w:rsidR="00A97929" w:rsidRPr="00725EEB" w:rsidRDefault="00A97929" w:rsidP="00A97929">
      <w:pPr>
        <w:widowControl w:val="0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BAE4DD" w14:textId="5F5B1256" w:rsidR="00BA4398" w:rsidRPr="00A97929" w:rsidRDefault="00A97929" w:rsidP="00A97929">
      <w:pPr>
        <w:widowControl w:val="0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Должность члена конкурсной комиссии</w:t>
      </w:r>
      <w:r w:rsidRPr="00725EEB">
        <w:rPr>
          <w:rFonts w:ascii="Times New Roman" w:hAnsi="Times New Roman" w:cs="Times New Roman"/>
          <w:bCs/>
          <w:sz w:val="24"/>
          <w:szCs w:val="24"/>
        </w:rPr>
        <w:tab/>
      </w:r>
      <w:r w:rsidRPr="00725EEB">
        <w:rPr>
          <w:rFonts w:ascii="Times New Roman" w:hAnsi="Times New Roman" w:cs="Times New Roman"/>
          <w:bCs/>
          <w:sz w:val="24"/>
          <w:szCs w:val="24"/>
        </w:rPr>
        <w:tab/>
      </w:r>
      <w:r w:rsidRPr="00725EEB">
        <w:rPr>
          <w:rFonts w:ascii="Times New Roman" w:hAnsi="Times New Roman" w:cs="Times New Roman"/>
          <w:bCs/>
          <w:sz w:val="24"/>
          <w:szCs w:val="24"/>
        </w:rPr>
        <w:tab/>
      </w:r>
      <w:r w:rsidRPr="00725EE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725EEB">
        <w:rPr>
          <w:rFonts w:ascii="Times New Roman" w:hAnsi="Times New Roman" w:cs="Times New Roman"/>
          <w:sz w:val="24"/>
          <w:szCs w:val="24"/>
        </w:rPr>
        <w:t>_______________ /</w:t>
      </w:r>
      <w:r>
        <w:rPr>
          <w:rFonts w:ascii="Times New Roman" w:hAnsi="Times New Roman" w:cs="Times New Roman"/>
          <w:sz w:val="24"/>
          <w:szCs w:val="24"/>
        </w:rPr>
        <w:t>Фамилия</w:t>
      </w:r>
      <w:r w:rsidRPr="0072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5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5EEB">
        <w:rPr>
          <w:rFonts w:ascii="Times New Roman" w:hAnsi="Times New Roman" w:cs="Times New Roman"/>
          <w:sz w:val="24"/>
          <w:szCs w:val="24"/>
        </w:rPr>
        <w:t>./</w:t>
      </w:r>
    </w:p>
    <w:sectPr w:rsidR="00BA4398" w:rsidRPr="00A97929" w:rsidSect="00A97929">
      <w:footerReference w:type="default" r:id="rId10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D7E4" w14:textId="77777777" w:rsidR="00625D21" w:rsidRDefault="00625D21">
      <w:pPr>
        <w:spacing w:after="0" w:line="240" w:lineRule="auto"/>
      </w:pPr>
      <w:r>
        <w:separator/>
      </w:r>
    </w:p>
  </w:endnote>
  <w:endnote w:type="continuationSeparator" w:id="0">
    <w:p w14:paraId="7B62E250" w14:textId="77777777" w:rsidR="00625D21" w:rsidRDefault="0062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5987284"/>
      <w:docPartObj>
        <w:docPartGallery w:val="Page Numbers (Bottom of Page)"/>
        <w:docPartUnique/>
      </w:docPartObj>
    </w:sdtPr>
    <w:sdtEndPr/>
    <w:sdtContent>
      <w:p w14:paraId="07C61AAC" w14:textId="77777777" w:rsidR="00D24D22" w:rsidRDefault="00732BCE">
        <w:pPr>
          <w:pStyle w:val="a4"/>
          <w:jc w:val="center"/>
        </w:pPr>
        <w:r>
          <w:fldChar w:fldCharType="begin"/>
        </w:r>
        <w:r w:rsidR="00FD1F93">
          <w:instrText xml:space="preserve"> PAGE   \* MERGEFORMAT </w:instrText>
        </w:r>
        <w:r>
          <w:fldChar w:fldCharType="separate"/>
        </w:r>
        <w:r w:rsidR="00FD09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F9FE04" w14:textId="77777777" w:rsidR="00D24D22" w:rsidRDefault="00625D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864B" w14:textId="77777777" w:rsidR="00625D21" w:rsidRDefault="00625D21">
      <w:pPr>
        <w:spacing w:after="0" w:line="240" w:lineRule="auto"/>
      </w:pPr>
      <w:r>
        <w:separator/>
      </w:r>
    </w:p>
  </w:footnote>
  <w:footnote w:type="continuationSeparator" w:id="0">
    <w:p w14:paraId="603C2DFA" w14:textId="77777777" w:rsidR="00625D21" w:rsidRDefault="0062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C5F"/>
    <w:multiLevelType w:val="hybridMultilevel"/>
    <w:tmpl w:val="AA924CF6"/>
    <w:lvl w:ilvl="0" w:tplc="06983C3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8915900"/>
    <w:multiLevelType w:val="hybridMultilevel"/>
    <w:tmpl w:val="54D4B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8145F"/>
    <w:multiLevelType w:val="hybridMultilevel"/>
    <w:tmpl w:val="D39A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63F4"/>
    <w:multiLevelType w:val="multilevel"/>
    <w:tmpl w:val="A2D8D0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4" w15:restartNumberingAfterBreak="0">
    <w:nsid w:val="18ED6F25"/>
    <w:multiLevelType w:val="hybridMultilevel"/>
    <w:tmpl w:val="BD24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5729"/>
    <w:multiLevelType w:val="hybridMultilevel"/>
    <w:tmpl w:val="F5602F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5084F75"/>
    <w:multiLevelType w:val="hybridMultilevel"/>
    <w:tmpl w:val="DDB644F8"/>
    <w:lvl w:ilvl="0" w:tplc="E57ED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45BB"/>
    <w:multiLevelType w:val="hybridMultilevel"/>
    <w:tmpl w:val="97621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6643E6"/>
    <w:multiLevelType w:val="hybridMultilevel"/>
    <w:tmpl w:val="29F4C23C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3E0E5542"/>
    <w:multiLevelType w:val="multilevel"/>
    <w:tmpl w:val="1AA6D44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7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2871" w:hanging="720"/>
      </w:pPr>
    </w:lvl>
    <w:lvl w:ilvl="4">
      <w:start w:val="1"/>
      <w:numFmt w:val="decimal"/>
      <w:lvlText w:val="%1.%2.%3.%4.%5."/>
      <w:lvlJc w:val="left"/>
      <w:pPr>
        <w:ind w:left="3948" w:hanging="1080"/>
      </w:pPr>
    </w:lvl>
    <w:lvl w:ilvl="5">
      <w:start w:val="1"/>
      <w:numFmt w:val="decimal"/>
      <w:lvlText w:val="%1.%2.%3.%4.%5.%6."/>
      <w:lvlJc w:val="left"/>
      <w:pPr>
        <w:ind w:left="4665" w:hanging="1080"/>
      </w:pPr>
    </w:lvl>
    <w:lvl w:ilvl="6">
      <w:start w:val="1"/>
      <w:numFmt w:val="decimal"/>
      <w:lvlText w:val="%1.%2.%3.%4.%5.%6.%7."/>
      <w:lvlJc w:val="left"/>
      <w:pPr>
        <w:ind w:left="5742" w:hanging="1440"/>
      </w:pPr>
    </w:lvl>
    <w:lvl w:ilvl="7">
      <w:start w:val="1"/>
      <w:numFmt w:val="decimal"/>
      <w:lvlText w:val="%1.%2.%3.%4.%5.%6.%7.%8."/>
      <w:lvlJc w:val="left"/>
      <w:pPr>
        <w:ind w:left="6459" w:hanging="144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10" w15:restartNumberingAfterBreak="0">
    <w:nsid w:val="3F47432B"/>
    <w:multiLevelType w:val="hybridMultilevel"/>
    <w:tmpl w:val="1B722E12"/>
    <w:lvl w:ilvl="0" w:tplc="06983C3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31037"/>
    <w:multiLevelType w:val="multilevel"/>
    <w:tmpl w:val="39886A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59B65AE0"/>
    <w:multiLevelType w:val="multilevel"/>
    <w:tmpl w:val="256A998A"/>
    <w:lvl w:ilvl="0">
      <w:start w:val="1"/>
      <w:numFmt w:val="decimal"/>
      <w:lvlText w:val="%1."/>
      <w:lvlJc w:val="center"/>
      <w:pPr>
        <w:ind w:left="3922" w:hanging="377"/>
      </w:pPr>
    </w:lvl>
    <w:lvl w:ilvl="1">
      <w:start w:val="1"/>
      <w:numFmt w:val="decimal"/>
      <w:lvlText w:val="%1.%2."/>
      <w:lvlJc w:val="left"/>
      <w:pPr>
        <w:ind w:left="3752" w:hanging="567"/>
      </w:pPr>
    </w:lvl>
    <w:lvl w:ilvl="2">
      <w:start w:val="1"/>
      <w:numFmt w:val="decimal"/>
      <w:lvlText w:val="%1.%2.%3."/>
      <w:lvlJc w:val="left"/>
      <w:pPr>
        <w:ind w:left="6457" w:hanging="720"/>
      </w:pPr>
    </w:lvl>
    <w:lvl w:ilvl="3">
      <w:start w:val="1"/>
      <w:numFmt w:val="decimal"/>
      <w:lvlText w:val="%1.%2.%3.%4."/>
      <w:lvlJc w:val="left"/>
      <w:pPr>
        <w:ind w:left="4265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4985" w:hanging="1440"/>
      </w:pPr>
    </w:lvl>
    <w:lvl w:ilvl="7">
      <w:start w:val="1"/>
      <w:numFmt w:val="decimal"/>
      <w:lvlText w:val="%1.%2.%3.%4.%5.%6.%7.%8."/>
      <w:lvlJc w:val="left"/>
      <w:pPr>
        <w:ind w:left="4985" w:hanging="1440"/>
      </w:pPr>
    </w:lvl>
    <w:lvl w:ilvl="8">
      <w:start w:val="1"/>
      <w:numFmt w:val="decimal"/>
      <w:lvlText w:val="%1.%2.%3.%4.%5.%6.%7.%8.%9."/>
      <w:lvlJc w:val="left"/>
      <w:pPr>
        <w:ind w:left="5345" w:hanging="1800"/>
      </w:pPr>
    </w:lvl>
  </w:abstractNum>
  <w:abstractNum w:abstractNumId="13" w15:restartNumberingAfterBreak="0">
    <w:nsid w:val="6E4066F0"/>
    <w:multiLevelType w:val="hybridMultilevel"/>
    <w:tmpl w:val="E89676B6"/>
    <w:lvl w:ilvl="0" w:tplc="02B64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95"/>
    <w:rsid w:val="00254693"/>
    <w:rsid w:val="002862A9"/>
    <w:rsid w:val="004D585A"/>
    <w:rsid w:val="00625D21"/>
    <w:rsid w:val="006805B4"/>
    <w:rsid w:val="006D3954"/>
    <w:rsid w:val="007060D6"/>
    <w:rsid w:val="00732BCE"/>
    <w:rsid w:val="00801D72"/>
    <w:rsid w:val="00805D65"/>
    <w:rsid w:val="008245CF"/>
    <w:rsid w:val="00857A4F"/>
    <w:rsid w:val="00954239"/>
    <w:rsid w:val="009D7B95"/>
    <w:rsid w:val="009E17CB"/>
    <w:rsid w:val="00A071D3"/>
    <w:rsid w:val="00A122F4"/>
    <w:rsid w:val="00A210A4"/>
    <w:rsid w:val="00A57888"/>
    <w:rsid w:val="00A977C9"/>
    <w:rsid w:val="00A97929"/>
    <w:rsid w:val="00BA4398"/>
    <w:rsid w:val="00BC53B1"/>
    <w:rsid w:val="00BE6DE7"/>
    <w:rsid w:val="00C36334"/>
    <w:rsid w:val="00D2344D"/>
    <w:rsid w:val="00D77ABC"/>
    <w:rsid w:val="00DF39E0"/>
    <w:rsid w:val="00EE4749"/>
    <w:rsid w:val="00FD097C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6C34"/>
  <w15:docId w15:val="{79AA3A03-6757-44B8-999A-6F8E575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A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43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A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BA439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862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71D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A979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A979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ochkaeva.rnp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ochkaeva.rnp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bochkaeva.rnp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Zanda Bochkaeva</cp:lastModifiedBy>
  <cp:revision>2</cp:revision>
  <dcterms:created xsi:type="dcterms:W3CDTF">2024-10-16T09:42:00Z</dcterms:created>
  <dcterms:modified xsi:type="dcterms:W3CDTF">2024-10-16T09:42:00Z</dcterms:modified>
</cp:coreProperties>
</file>